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AC" w:rsidRPr="008E7A16" w:rsidRDefault="00BE6AAC" w:rsidP="008E7A1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E7A1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Коварные сладости: газировка и леденцы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E6AAC" w:rsidRPr="008E7A16">
        <w:rPr>
          <w:rFonts w:ascii="Times New Roman" w:hAnsi="Times New Roman" w:cs="Times New Roman"/>
          <w:sz w:val="24"/>
          <w:szCs w:val="24"/>
          <w:lang w:eastAsia="ru-RU"/>
        </w:rPr>
        <w:t>Эти продукты – самые «злостные» источники добавленного сахара.  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 сладком газированном напитке мечтает практически каждый ребенок, который его хотя бы раз попробовал, а подросток от грез переходит к действиям – может пойти в магазин и купить его сам, без разрешения родителей. Да и взрослые, бывает, предпочитают банку газировки обычной питьевой воде, а с собой в сумочке или в кармане носят леденцы.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b/>
          <w:sz w:val="24"/>
          <w:szCs w:val="24"/>
          <w:lang w:eastAsia="ru-RU"/>
        </w:rPr>
        <w:t>Газировка – это сахар и много калорий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Сладкие напитки могут содержать 6-12 чайных ложек сахара на 100 мл. В одной ложке – 5 г сахара. Потребление добавленного сахара не должно превышать 10% от калорийности суточного рациона (рекомендации ВОЗ). Порог безопасности потребления сахара составляет от 6 до 9 чайных ложек (25-38 г) добавленного сахара в день. Детям до 3 лет лучше не добавлять его в еду вообще, детям 3-10 лет – рекомендуется не более 3 чайных ложек в день, 10-18 лет – не более 6.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Последствия избыточного потребления сахара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Кариес</w:t>
      </w:r>
      <w:proofErr w:type="gramStart"/>
      <w:r w:rsidR="008E7A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 глотка сладкой газировки, остатки сахара задерживаются на зубах и между ними. Леденцы особенно вредны для зубов. Они долгое время находятся во рту, медленно растворяются слюной. Красители, входящие в их состав могут вызвать аллергическую реакцию. А сахар после съеденного леденца остается во рту в течение 20 минут. Это отличная питательная среда для бактерий. Они поглощают сахар и выделяют кислоту, которая разрушает эмаль и постепенно более глубокие части зуба, развивается кариес. Употребление газированных напитков через соломинку может помочь замедлить появление кариеса.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E7A16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Увеличение веса</w:t>
      </w:r>
      <w:proofErr w:type="gramStart"/>
      <w:r w:rsidR="008E7A1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 сладости – не прямая причина ожирения. В основном отложение жира вызвано избыточным потреблением энергии при недостаточном ее расходовании. Избыточное потребление сахара в молодом возрасте связано с появлением более высокого индекса массы тела (ИМТ) в </w:t>
      </w:r>
      <w:proofErr w:type="gramStart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более старшем</w:t>
      </w:r>
      <w:proofErr w:type="gramEnd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возрасте. Доказано, что люди, которые пьют подслащенные напитки постоянно, набирают больше веса, чем те, кто этого не делает.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7A1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Проблемы с сердцем</w:t>
      </w:r>
      <w:r w:rsidR="008E7A16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Газировка и конфеты косвенно приводят к развитию </w:t>
      </w:r>
      <w:proofErr w:type="gramStart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заболеваний. Некоторые газированные напитки помимо сахара содержат кофеин. Он влияет на нервную систему и вызывает напряжение и бессонницу, также может стать причиной учащенного сердцебиения. В результате возникает чрезмерная нагрузка на сердце.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E7A16">
        <w:rPr>
          <w:rFonts w:ascii="Times New Roman" w:hAnsi="Times New Roman" w:cs="Times New Roman"/>
          <w:sz w:val="24"/>
          <w:szCs w:val="24"/>
          <w:u w:val="single"/>
          <w:lang w:eastAsia="ru-RU"/>
        </w:rPr>
        <w:t>Увеличение риска развития сахарного диабета 2 типа</w:t>
      </w:r>
      <w:r w:rsidR="008E7A16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r w:rsidR="008E7A16" w:rsidRPr="008E7A1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Избыток сахара может вызвать резистентность к инсулину. Инсулин – гормон, который регулирует уровень глюкозы в крови. Чем больше сахара поступает в организм, тем активнее работает поджелудочная железа, чтобы производить еще больше инсулина, уровень гормона в крови резко возрастает. Такое состояние называется резистентность к инсулину.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Инсулинорезистентность</w:t>
      </w:r>
      <w:proofErr w:type="spellEnd"/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является одной из основных причин метаболического синдрома – комплекса патологических состояний, ступенек на пути к диабету 2 типа и сердечным заболеваниям.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Подслащенные напитки могут быть основной диетической причиной диабета 2 типа. Употребление одной банки сладкой газировки в день врачи связывают с повышенным риском развития диабета 2 типа. Кстати, диетическая газировка оказывает более разрушительное воздействие на зубную эмаль, чем обычная, потому что содержит лимонную кислоту, которая связывает кальций, что делает эмаль более хрупкой.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b/>
          <w:sz w:val="24"/>
          <w:szCs w:val="24"/>
          <w:lang w:eastAsia="ru-RU"/>
        </w:rPr>
        <w:t>Развивайте правильные пищевые привычки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Употребление сладостей «время от времени» вряд ли вызовет серьезные проблемы с самочувствием ребенка в ближайшей перспективе, но здоровые привычки в еде нужно поощрять, начиная с раннего детства.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Помогите ребенку сформировать правильные пищевые привычки:</w:t>
      </w:r>
    </w:p>
    <w:p w:rsid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Выбирайте подходящее время для потребления сладостей, желательно после основного приема пищи.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Замените леденцы свежими фруктами, сухофруктами или орехами. 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Газировку можно давать изредка, а взрослый может и вовсе от нее отказаться в пользу воды. </w:t>
      </w:r>
    </w:p>
    <w:p w:rsidR="00BE6AAC" w:rsidRPr="008E7A16" w:rsidRDefault="008E7A16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 нужно заедать голод леденцами. Лучше сформировать привычку правильно питаться – завтрак, обед, ужин и перекусы.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6AAC"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Перекусом может быть яблоко, сыр, стакан молока.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7A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6AAC" w:rsidRPr="008E7A16" w:rsidRDefault="00BE6AAC" w:rsidP="008E7A1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AC" w:rsidRPr="00BE6AAC" w:rsidRDefault="00BE6AAC" w:rsidP="008E7A1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BE6AAC" w:rsidRPr="00BE6AAC" w:rsidRDefault="00BE6AAC" w:rsidP="008E7A16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6F2121" w:rsidRDefault="006F2121" w:rsidP="008E7A16">
      <w:pPr>
        <w:jc w:val="both"/>
      </w:pPr>
    </w:p>
    <w:sectPr w:rsidR="006F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617"/>
    <w:multiLevelType w:val="multilevel"/>
    <w:tmpl w:val="BF4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241A2"/>
    <w:multiLevelType w:val="multilevel"/>
    <w:tmpl w:val="37B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6D"/>
    <w:rsid w:val="00306D6D"/>
    <w:rsid w:val="006F2121"/>
    <w:rsid w:val="008E7A16"/>
    <w:rsid w:val="00B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7A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A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7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38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35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3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zero</cp:lastModifiedBy>
  <cp:revision>3</cp:revision>
  <dcterms:created xsi:type="dcterms:W3CDTF">2022-10-26T03:52:00Z</dcterms:created>
  <dcterms:modified xsi:type="dcterms:W3CDTF">2022-10-31T06:36:00Z</dcterms:modified>
</cp:coreProperties>
</file>