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9F" w:rsidRPr="00CE149F" w:rsidRDefault="00CE149F" w:rsidP="00CE14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14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Можно ли укрепить иммунитет за счет питания</w:t>
      </w:r>
    </w:p>
    <w:p w:rsidR="00CE149F" w:rsidRDefault="00CE149F" w:rsidP="00CE149F">
      <w:pPr>
        <w:pStyle w:val="a7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Поясняет Михаил Лебедев, ведущий эксперт, руководитель группы научной и информационной поддержки лечебно-профилактических учреждений Центра молекулярной диагностики CMD ФБУН ЦНИИ эпидемиологии Роспотребнадзора.     </w:t>
      </w:r>
    </w:p>
    <w:p w:rsidR="00CE149F" w:rsidRDefault="00CE149F" w:rsidP="00CE149F">
      <w:pPr>
        <w:pStyle w:val="a7"/>
      </w:pPr>
      <w:r>
        <w:t xml:space="preserve">Сами понятия «сильный иммунитет / слабый иммунитет» не совсем корректны – ведь иммунная система человека сложна, многообразна и крайне устойчива. Поэтому иммунитет не нужно «поддерживать» и тем более искусственно его «укреплять». Главное – не вмешиваясь в его работу, создать условия для его нормального функционирования. </w:t>
      </w:r>
    </w:p>
    <w:p w:rsidR="00CE149F" w:rsidRDefault="00CE149F" w:rsidP="00CE149F">
      <w:pPr>
        <w:pStyle w:val="a7"/>
      </w:pPr>
      <w:r>
        <w:t>Тем не </w:t>
      </w:r>
      <w:proofErr w:type="gramStart"/>
      <w:r>
        <w:t>менее</w:t>
      </w:r>
      <w:proofErr w:type="gramEnd"/>
      <w:r>
        <w:t xml:space="preserve"> в осенне-зимний период может отмечаться временное ослабление иммунной защиты и, соответственно, повышение восприимчивости к инфекционным болезням. Именно поэтому это время и считается «сезоном вирусов и простуд». На состояние иммунной защиты также негативно влияют пожилой возраст и сопутствующие хронические заболевания (</w:t>
      </w:r>
      <w:proofErr w:type="spellStart"/>
      <w:proofErr w:type="gramStart"/>
      <w:r>
        <w:t>сердечно-сосудистые</w:t>
      </w:r>
      <w:proofErr w:type="spellEnd"/>
      <w:proofErr w:type="gramEnd"/>
      <w:r>
        <w:t xml:space="preserve">, сахарный диабет и другие). </w:t>
      </w:r>
    </w:p>
    <w:p w:rsidR="00CE149F" w:rsidRDefault="00CE149F" w:rsidP="00CE149F">
      <w:pPr>
        <w:pStyle w:val="a7"/>
      </w:pPr>
      <w:r>
        <w:t xml:space="preserve">Основное условие «поддержки иммунитета» в нормальном рабочем состоянии – здоровый образ жизни, важнейшей составной частью которого является полноценное питание. При сбалансированном рационе человеческий организм вполне способен получать большую часть необходимых биологически активных веществ из продуктов питания. </w:t>
      </w:r>
    </w:p>
    <w:p w:rsidR="00CE149F" w:rsidRDefault="00CE149F" w:rsidP="00CE149F">
      <w:pPr>
        <w:pStyle w:val="a7"/>
      </w:pPr>
      <w:proofErr w:type="gramStart"/>
      <w:r>
        <w:t>Хороший источник витаминов зимой – сезонные овощи: белокочанная капуста, тыква, кабачки, репа, свекла, морковь, репчатый лук, чеснок, картофель и другие.</w:t>
      </w:r>
      <w:proofErr w:type="gramEnd"/>
      <w:r>
        <w:t xml:space="preserve"> Витамина</w:t>
      </w:r>
      <w:proofErr w:type="gramStart"/>
      <w:r>
        <w:t xml:space="preserve"> С</w:t>
      </w:r>
      <w:proofErr w:type="gramEnd"/>
      <w:r>
        <w:t xml:space="preserve"> много в цитрусовых, квашеной капусте и моченых яблоках. </w:t>
      </w:r>
    </w:p>
    <w:p w:rsidR="00CE149F" w:rsidRDefault="00CE149F" w:rsidP="00CE149F">
      <w:pPr>
        <w:pStyle w:val="a7"/>
      </w:pPr>
      <w:r>
        <w:t xml:space="preserve">В разгар простудных заболеваний не следует забывать и о разнообразных витаминных напитках, которые особо придутся по вкусу детям. Это могут быть облепиховый чай с имбирем, компот из черной смородины, сбитень с брусникой, чай с кедровыми орешками, клюквенный пунш, компот из фейхоа и айвы, </w:t>
      </w:r>
      <w:proofErr w:type="spellStart"/>
      <w:r>
        <w:t>узвар</w:t>
      </w:r>
      <w:proofErr w:type="spellEnd"/>
      <w:r>
        <w:t xml:space="preserve"> из сухофруктов с медом и чабрецом, чай с калиной и лимоном. </w:t>
      </w:r>
    </w:p>
    <w:p w:rsidR="00CE149F" w:rsidRDefault="00CE149F" w:rsidP="00CE149F">
      <w:pPr>
        <w:pStyle w:val="a7"/>
      </w:pPr>
      <w:r>
        <w:t>Нужно ли дополнительно принимать витамины, витаминные комплексы и </w:t>
      </w:r>
      <w:proofErr w:type="spellStart"/>
      <w:r>
        <w:t>БАДы</w:t>
      </w:r>
      <w:proofErr w:type="spellEnd"/>
      <w:r>
        <w:t xml:space="preserve">? Следует учитывать, что в состав многочисленных поливитаминных комплексов </w:t>
      </w:r>
      <w:proofErr w:type="spellStart"/>
      <w:r>
        <w:t>БАДов</w:t>
      </w:r>
      <w:proofErr w:type="spellEnd"/>
      <w:r>
        <w:t xml:space="preserve"> входит большое количество витаминов и микроэлементов, зачастую разнонаправленного действия. В результате некоторые витамины и микроэлементы усиливают действие друг друга, а другие, наоборот, друг другу мешают. В некоторых случаях витамины и минералы вообще не усваиваются организмом по отдельности. </w:t>
      </w:r>
    </w:p>
    <w:p w:rsidR="00CE149F" w:rsidRDefault="00CE149F" w:rsidP="00CE149F">
      <w:pPr>
        <w:pStyle w:val="a7"/>
      </w:pPr>
      <w:r>
        <w:t xml:space="preserve">Поэтому прежде чем профилактически принимать такие «общеполезные» комплексы, необходимо разобраться, каких витаминов не хватает организму. А для этого нужно определить их уровень с помощью лабораторных исследований. Помните, что подобрать биологически активную добавку, необходимую именно в конкретном случае, может только врач. </w:t>
      </w:r>
    </w:p>
    <w:p w:rsidR="00486645" w:rsidRDefault="00486645" w:rsidP="00486645"/>
    <w:p w:rsidR="00486645" w:rsidRDefault="00615E72" w:rsidP="00486645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6" w:history="1">
        <w:r w:rsidR="00486645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486645">
        <w:rPr>
          <w:color w:val="222222"/>
          <w:spacing w:val="4"/>
        </w:rPr>
        <w:t> </w:t>
      </w:r>
      <w:r w:rsidR="00486645"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486645" w:rsidRDefault="00486645" w:rsidP="00486645"/>
    <w:p w:rsidR="00486645" w:rsidRDefault="00486645" w:rsidP="00486645"/>
    <w:p w:rsidR="00486645" w:rsidRDefault="00486645" w:rsidP="00486645">
      <w:pPr>
        <w:pStyle w:val="1"/>
      </w:pP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</w:p>
    <w:p w:rsidR="0025184D" w:rsidRDefault="00EC0548" w:rsidP="00EC0548">
      <w:pPr>
        <w:pStyle w:val="a7"/>
      </w:pPr>
      <w:r>
        <w:t>.</w:t>
      </w:r>
    </w:p>
    <w:p w:rsidR="0025184D" w:rsidRDefault="0025184D" w:rsidP="0025184D"/>
    <w:p w:rsidR="0025184D" w:rsidRDefault="0025184D" w:rsidP="0025184D"/>
    <w:p w:rsidR="0025184D" w:rsidRPr="00B91E12" w:rsidRDefault="0025184D" w:rsidP="0025184D">
      <w:pPr>
        <w:pStyle w:val="1"/>
      </w:pPr>
    </w:p>
    <w:p w:rsidR="005D48C6" w:rsidRPr="0025184D" w:rsidRDefault="005D48C6" w:rsidP="0025184D"/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273DB"/>
    <w:multiLevelType w:val="multilevel"/>
    <w:tmpl w:val="C48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E6411"/>
    <w:multiLevelType w:val="multilevel"/>
    <w:tmpl w:val="A864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2"/>
  </w:num>
  <w:num w:numId="9">
    <w:abstractNumId w:val="18"/>
  </w:num>
  <w:num w:numId="10">
    <w:abstractNumId w:val="2"/>
  </w:num>
  <w:num w:numId="11">
    <w:abstractNumId w:val="19"/>
  </w:num>
  <w:num w:numId="12">
    <w:abstractNumId w:val="1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4388B"/>
    <w:rsid w:val="00486645"/>
    <w:rsid w:val="004A24D1"/>
    <w:rsid w:val="00531FB1"/>
    <w:rsid w:val="005A4961"/>
    <w:rsid w:val="005D48C6"/>
    <w:rsid w:val="005F220E"/>
    <w:rsid w:val="00615E72"/>
    <w:rsid w:val="006B0C04"/>
    <w:rsid w:val="006D42C9"/>
    <w:rsid w:val="006E0A89"/>
    <w:rsid w:val="006F6B3C"/>
    <w:rsid w:val="007203F5"/>
    <w:rsid w:val="007D3784"/>
    <w:rsid w:val="00821965"/>
    <w:rsid w:val="00880245"/>
    <w:rsid w:val="008B3E25"/>
    <w:rsid w:val="00937028"/>
    <w:rsid w:val="009A30F3"/>
    <w:rsid w:val="00A44BD4"/>
    <w:rsid w:val="00AA2D6D"/>
    <w:rsid w:val="00AC027D"/>
    <w:rsid w:val="00C115BD"/>
    <w:rsid w:val="00C5600A"/>
    <w:rsid w:val="00CA4513"/>
    <w:rsid w:val="00CC6547"/>
    <w:rsid w:val="00CE149F"/>
    <w:rsid w:val="00D47F21"/>
    <w:rsid w:val="00DC5794"/>
    <w:rsid w:val="00E5328D"/>
    <w:rsid w:val="00E82ACB"/>
    <w:rsid w:val="00EA34DF"/>
    <w:rsid w:val="00EC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32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5</cp:revision>
  <dcterms:created xsi:type="dcterms:W3CDTF">2024-07-11T01:26:00Z</dcterms:created>
  <dcterms:modified xsi:type="dcterms:W3CDTF">2025-02-12T03:28:00Z</dcterms:modified>
</cp:coreProperties>
</file>